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B104" w14:textId="77777777" w:rsidR="00A75EC5" w:rsidRPr="005E20DB" w:rsidRDefault="00A75EC5" w:rsidP="00A75EC5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ИНФОРМАЦИОННОЕ ПИСЬМО</w:t>
      </w:r>
    </w:p>
    <w:p w14:paraId="4E8E9582" w14:textId="77777777" w:rsidR="00A75EC5" w:rsidRPr="005E20DB" w:rsidRDefault="00A75EC5" w:rsidP="00A75E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8"/>
          <w:kern w:val="36"/>
          <w:sz w:val="28"/>
          <w:szCs w:val="28"/>
          <w:bdr w:val="none" w:sz="0" w:space="0" w:color="auto" w:frame="1"/>
          <w:lang w:eastAsia="ru-RU"/>
        </w:rPr>
      </w:pPr>
      <w:r w:rsidRPr="005E20DB">
        <w:rPr>
          <w:rFonts w:ascii="Times New Roman" w:eastAsia="Times New Roman" w:hAnsi="Times New Roman" w:cs="Times New Roman"/>
          <w:bCs/>
          <w:spacing w:val="8"/>
          <w:kern w:val="36"/>
          <w:sz w:val="28"/>
          <w:szCs w:val="28"/>
          <w:bdr w:val="none" w:sz="0" w:space="0" w:color="auto" w:frame="1"/>
          <w:lang w:eastAsia="ru-RU"/>
        </w:rPr>
        <w:t>КУРСКИЙ ГОСУДАРСТВЕННЫЙ МЕДИЦИНСКИЙ УНИВЕРСИТЕТ</w:t>
      </w:r>
    </w:p>
    <w:p w14:paraId="4F0A78C3" w14:textId="77777777" w:rsidR="00A75EC5" w:rsidRPr="005E20DB" w:rsidRDefault="00A75EC5" w:rsidP="00A75EC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Кафедра философии</w:t>
      </w:r>
    </w:p>
    <w:p w14:paraId="5FC7B731" w14:textId="77777777" w:rsidR="00A75EC5" w:rsidRPr="005E20DB" w:rsidRDefault="00A75EC5" w:rsidP="00A75EC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Музей истории КГМУ</w:t>
      </w:r>
    </w:p>
    <w:p w14:paraId="47F84E4C" w14:textId="77777777" w:rsidR="00CA5077" w:rsidRDefault="00AF4EDD" w:rsidP="00CA50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</w:pPr>
      <w:r w:rsidRPr="00AF4ED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Научно-образовательным институтом им. Доктора М.Г. Рамачандрана</w:t>
      </w:r>
    </w:p>
    <w:p w14:paraId="3CF9BE67" w14:textId="4450E7D2" w:rsidR="00327C00" w:rsidRDefault="0093112B" w:rsidP="00CA50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</w:pPr>
      <w:r w:rsidRPr="0093112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Медицинск</w:t>
      </w:r>
      <w:r w:rsidR="00AF4ED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ий</w:t>
      </w:r>
      <w:r w:rsidRPr="0093112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колледж и больниц</w:t>
      </w:r>
      <w:r w:rsidR="00AF4ED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а</w:t>
      </w:r>
      <w:r w:rsidRPr="0093112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имени ACS,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3112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Ченнаи</w:t>
      </w:r>
      <w:bookmarkStart w:id="0" w:name="_GoBack"/>
      <w:bookmarkEnd w:id="0"/>
      <w:r w:rsidR="00AF4EDD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,</w:t>
      </w:r>
      <w:r w:rsidRPr="0093112B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Индия</w:t>
      </w:r>
    </w:p>
    <w:p w14:paraId="259AFC31" w14:textId="77777777" w:rsidR="0093112B" w:rsidRPr="0093112B" w:rsidRDefault="0093112B" w:rsidP="00A75EC5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E9DD2DD" w14:textId="01BCA45A" w:rsidR="00A75EC5" w:rsidRPr="005E20DB" w:rsidRDefault="00A75EC5" w:rsidP="00A75EC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Уважаемые коллеги, аспиранты, студенты!</w:t>
      </w:r>
    </w:p>
    <w:p w14:paraId="77AF275F" w14:textId="77777777" w:rsidR="00A75EC5" w:rsidRPr="005E20DB" w:rsidRDefault="00A75EC5" w:rsidP="00A75EC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14:paraId="15866578" w14:textId="77777777" w:rsidR="00A75EC5" w:rsidRPr="005E20DB" w:rsidRDefault="00A75EC5" w:rsidP="00A75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Приглашаем Вас принять участие в работе </w:t>
      </w:r>
      <w:r w:rsidRPr="005E20DB">
        <w:rPr>
          <w:rFonts w:ascii="Times New Roman" w:eastAsia="Calibri" w:hAnsi="Times New Roman" w:cs="Times New Roman"/>
          <w:sz w:val="28"/>
          <w:szCs w:val="28"/>
        </w:rPr>
        <w:t xml:space="preserve">проведении </w:t>
      </w:r>
      <w:r w:rsidRPr="00A75EC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75EC5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конференции «Биоэтика и глобальные вызовы медицины </w:t>
      </w:r>
      <w:r w:rsidRPr="00A75EC5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A75EC5">
        <w:rPr>
          <w:rFonts w:ascii="Times New Roman" w:eastAsia="Calibri" w:hAnsi="Times New Roman" w:cs="Times New Roman"/>
          <w:sz w:val="28"/>
          <w:szCs w:val="28"/>
        </w:rPr>
        <w:t xml:space="preserve"> века», 13 декабря 2024 года</w:t>
      </w:r>
      <w:r w:rsidRPr="00A75EC5"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11-00 в Курском государственном медицинском университете (точный адрес </w:t>
      </w: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ZOOM</w:t>
      </w: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-конференции будет сообщен дополнительно).  </w:t>
      </w:r>
    </w:p>
    <w:p w14:paraId="5FEF6D1B" w14:textId="77777777" w:rsidR="00A75EC5" w:rsidRPr="005E20DB" w:rsidRDefault="00A75EC5" w:rsidP="00A7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DB">
        <w:rPr>
          <w:rFonts w:ascii="Times New Roman" w:hAnsi="Times New Roman" w:cs="Times New Roman"/>
          <w:sz w:val="28"/>
          <w:szCs w:val="28"/>
        </w:rPr>
        <w:tab/>
      </w:r>
    </w:p>
    <w:p w14:paraId="7F398DB4" w14:textId="77777777" w:rsidR="00A75EC5" w:rsidRPr="005E20DB" w:rsidRDefault="00A75EC5" w:rsidP="00A75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0DB">
        <w:rPr>
          <w:rFonts w:ascii="Times New Roman" w:hAnsi="Times New Roman" w:cs="Times New Roman"/>
          <w:b/>
          <w:bCs/>
          <w:sz w:val="28"/>
          <w:szCs w:val="28"/>
        </w:rPr>
        <w:t>Предлагаемые проблемы для рассмотрения на конференции:</w:t>
      </w:r>
    </w:p>
    <w:p w14:paraId="7C01D99A" w14:textId="77777777" w:rsidR="000E109D" w:rsidRPr="003D081B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Современная медицина и этика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5DCA2" w14:textId="77777777" w:rsidR="000E109D" w:rsidRPr="003D081B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Биоэтика и права человека: международно-правовое регулирование и имплементация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E1E12" w14:textId="77777777" w:rsidR="000E109D" w:rsidRPr="003D081B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Высокие технологии в системе здравоохранения: обработка данных и границы соблюдения врачебной тайны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4960B" w14:textId="77777777" w:rsidR="000E109D" w:rsidRPr="003D081B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Генетический консалтинг и этическое принятие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D076D" w14:textId="77777777" w:rsidR="000E109D" w:rsidRPr="003D081B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Образ современного врача: этические аспекты работы в современной системе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2BBDC" w14:textId="77777777" w:rsidR="000E109D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081B">
        <w:rPr>
          <w:rFonts w:ascii="Times New Roman" w:hAnsi="Times New Roman" w:cs="Times New Roman"/>
          <w:sz w:val="28"/>
          <w:szCs w:val="28"/>
        </w:rPr>
        <w:t>Этические аспекты внедрения результатов биомедицинских исследований с привлечением людей в клиническую 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DC9E6" w14:textId="77777777" w:rsidR="000E109D" w:rsidRPr="00DE4566" w:rsidRDefault="000E109D" w:rsidP="000E10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3AAD">
        <w:rPr>
          <w:rFonts w:ascii="Times New Roman" w:hAnsi="Times New Roman" w:cs="Times New Roman"/>
          <w:sz w:val="28"/>
          <w:szCs w:val="28"/>
        </w:rPr>
        <w:t>Этика оказания паллиативной помощи и принятие решений об уходе из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90B7C" w14:textId="77777777" w:rsidR="009C5C71" w:rsidRPr="009C5C71" w:rsidRDefault="009C5C71" w:rsidP="009C5C71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2A81BE" w14:textId="77777777" w:rsidR="00A75EC5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Просим СТРОГО </w:t>
      </w:r>
      <w:r w:rsidRPr="00A75EC5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ru-RU"/>
        </w:rPr>
        <w:t>ДО 1 ДЕКАБРЯ 2024 ГОДА</w:t>
      </w:r>
      <w:r w:rsidRPr="00A75EC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заполнить регистрационную форму </w:t>
      </w:r>
      <w:r w:rsidRPr="005A010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по ссылке: </w:t>
      </w:r>
    </w:p>
    <w:p w14:paraId="30C02CDE" w14:textId="77777777" w:rsidR="0099387F" w:rsidRPr="0099387F" w:rsidRDefault="00CA5077" w:rsidP="00A75EC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99387F" w:rsidRPr="009A02F0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https://forms.yandex.ru/cloud/670cde4373cee78fa53d0ff0/</w:t>
        </w:r>
      </w:hyperlink>
      <w:r w:rsidR="0099387F">
        <w:rPr>
          <w:rFonts w:ascii="Times New Roman" w:hAnsi="Times New Roman" w:cs="Times New Roman"/>
          <w:sz w:val="28"/>
          <w:szCs w:val="28"/>
        </w:rPr>
        <w:t xml:space="preserve">  </w:t>
      </w:r>
      <w:r w:rsidR="0099387F" w:rsidRPr="0099387F">
        <w:rPr>
          <w:rFonts w:ascii="Times New Roman" w:hAnsi="Times New Roman" w:cs="Times New Roman"/>
          <w:b/>
          <w:sz w:val="28"/>
          <w:szCs w:val="28"/>
        </w:rPr>
        <w:t>(на английском языке форму заполняют только англоговорящие участники!)</w:t>
      </w:r>
    </w:p>
    <w:p w14:paraId="57860821" w14:textId="77777777" w:rsidR="00A75EC5" w:rsidRPr="00594E94" w:rsidRDefault="00A75EC5" w:rsidP="00A75E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Все участники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принявшие реальное участие в обсуждении или приславшие статьи,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получат именные сертификаты от организаторов.</w:t>
      </w:r>
    </w:p>
    <w:p w14:paraId="4BF2BEC4" w14:textId="77777777" w:rsidR="00A75EC5" w:rsidRDefault="00A75EC5" w:rsidP="00A75E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Запланирован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издание сборника материалов (публикация бесплатно)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Прием материалов для сборника </w:t>
      </w:r>
      <w:r w:rsidRPr="00A75EC5"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  <w:t>ДО 15 ДЕКАБРЯ 2024 Г</w:t>
      </w:r>
      <w:r w:rsidRPr="00A75EC5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</w:p>
    <w:p w14:paraId="3A8D4ACE" w14:textId="7175D173" w:rsidR="00A75EC5" w:rsidRDefault="00A75EC5" w:rsidP="00A75E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9707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Статьи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на русском языке </w:t>
      </w:r>
      <w:r w:rsidRPr="0079707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присылать по адресу:</w:t>
      </w:r>
      <w:r w:rsidRPr="00AC526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r:id="rId6" w:history="1">
        <w:r w:rsidRPr="003F1AB1">
          <w:rPr>
            <w:rStyle w:val="a4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nikiforovsa@kursksmu.net</w:t>
        </w:r>
      </w:hyperlink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75EC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пометкой «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татья.</w:t>
      </w:r>
      <w:r w:rsidRPr="009B19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Биоэтика».</w:t>
      </w:r>
    </w:p>
    <w:p w14:paraId="6E45BEF7" w14:textId="5D0F0168" w:rsidR="000E109D" w:rsidRDefault="000E109D" w:rsidP="000E10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9707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Статьи</w:t>
      </w:r>
      <w:r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языке </w:t>
      </w:r>
      <w:r w:rsidRPr="0079707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присылать по адресу:</w:t>
      </w:r>
      <w:r w:rsidRPr="00AC526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r:id="rId7" w:history="1">
        <w:r w:rsidRPr="006561B4">
          <w:rPr>
            <w:rStyle w:val="a4"/>
            <w:rFonts w:ascii="Times New Roman" w:eastAsia="Times New Roman" w:hAnsi="Times New Roman" w:cs="Times New Roman"/>
            <w:spacing w:val="8"/>
            <w:sz w:val="28"/>
            <w:szCs w:val="28"/>
            <w:lang w:val="en-US" w:eastAsia="ru-RU"/>
          </w:rPr>
          <w:t>simonovajg</w:t>
        </w:r>
        <w:r w:rsidRPr="006561B4">
          <w:rPr>
            <w:rStyle w:val="a4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@kursksmu.net</w:t>
        </w:r>
      </w:hyperlink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A75EC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пометкой «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Conference</w:t>
      </w:r>
      <w:r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Bioethics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».</w:t>
      </w:r>
    </w:p>
    <w:p w14:paraId="597BA65D" w14:textId="23B5E187" w:rsidR="00A75EC5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14:paraId="1399BD5B" w14:textId="77777777" w:rsidR="000E109D" w:rsidRDefault="000E109D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14:paraId="77AA1C57" w14:textId="77777777" w:rsidR="00A75EC5" w:rsidRPr="000E109D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0E109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Требования к оформлению статьи</w:t>
      </w:r>
    </w:p>
    <w:p w14:paraId="540E3EA6" w14:textId="77777777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Поля: справа, слева – 2,5 см, сверху, снизу – 2 см; красная строка – 1,2.</w:t>
      </w:r>
    </w:p>
    <w:p w14:paraId="579F4E5E" w14:textId="114F55EE" w:rsidR="00A75EC5" w:rsidRPr="000E109D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Основной текст: шрифт Times New Roman, размер 14; межстрочный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интервал –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полуторный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; выравнивание – по ширине страницы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14:paraId="12641B71" w14:textId="29BD454A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Первая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строка: </w:t>
      </w:r>
      <w:r w:rsidRPr="004D327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Заглавие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публикуемого материала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(размер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шрифта – 14, полужирным,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строчные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буквы, выравнивание по центру).</w:t>
      </w:r>
    </w:p>
    <w:p w14:paraId="257D77F9" w14:textId="46539320" w:rsidR="00A75EC5" w:rsidRPr="000E109D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Вторая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строка: </w:t>
      </w: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фамилия и инициалы автора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(авторов)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(размер шрифта – 14,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полужирный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строчные буквы,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выравнивание по центру)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14:paraId="4483ED78" w14:textId="7983305B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Третья строка: </w:t>
      </w: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данные о научном руководителе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– при наличии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(выравнивание по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центру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ученая степень, ученое звание,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(размер шрифта – 14, строчные буквы,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полужирный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).</w:t>
      </w:r>
    </w:p>
    <w:p w14:paraId="0AD3A8A6" w14:textId="782ABCBF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Ученую степень и звание научного руководителя следует приводить в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сокращенном виде, например: канд. пед. наук.</w:t>
      </w:r>
    </w:p>
    <w:p w14:paraId="74F9ACF0" w14:textId="77777777" w:rsidR="00A75EC5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Четвертая строка: название учебного заведения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(размер шрифта – 14, строчные буквы,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полужирный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14:paraId="296C5BB7" w14:textId="195552B6" w:rsidR="00A75EC5" w:rsidRPr="000E109D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Пятая строка: </w:t>
      </w: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город, страна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(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размер шрифта – 14, строчные буквы,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полужирный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)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14:paraId="06F10660" w14:textId="3CFB4DAE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Через строку (размер шрифта – 12, строчные буквы, выравнивание по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ширине): аннотация тезисов из 3–7 предложений; 5–6 ключевых слов на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русском языке (необходимо для включения в систему РИНЦ).</w:t>
      </w:r>
    </w:p>
    <w:p w14:paraId="678E36F0" w14:textId="77777777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Следующая строка – текст статьи.</w:t>
      </w:r>
    </w:p>
    <w:p w14:paraId="55DE7984" w14:textId="77777777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После текста: </w:t>
      </w:r>
    </w:p>
    <w:p w14:paraId="52E89F1C" w14:textId="77777777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Следующая строка: Список литературы (выравнивание по центру)</w:t>
      </w:r>
    </w:p>
    <w:p w14:paraId="6EC3BB1F" w14:textId="1D525DD6" w:rsidR="00A75EC5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Список литературы (выделить полужирным): список литературы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выстроить в алфавитном порядке в соответствии с требованиями ГОСТ 7.1-2003 «Библиографическая запись. Библиографическое описание. Общие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требования и правила составления». </w:t>
      </w:r>
    </w:p>
    <w:p w14:paraId="65EE8C12" w14:textId="77777777" w:rsidR="00A75EC5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представленную литературу должны быть ссылки в тексте статьи. Ссылки на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литературу в тексте оформляются в квадратных скобках следующим образом: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[4], [3, с. 252].</w:t>
      </w:r>
    </w:p>
    <w:p w14:paraId="5AC0856C" w14:textId="5663B218" w:rsidR="00A75EC5" w:rsidRPr="00594E94" w:rsidRDefault="00A75EC5" w:rsidP="000E10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Статьи проверяются на наличие заимствований без указаний на</w:t>
      </w:r>
      <w:r w:rsidR="000E109D" w:rsidRPr="000E109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первоисточник посредством электронной системы antiplagiat.ru. Принимаются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94E9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статьи с процентом оригинальности не менее 70%.</w:t>
      </w:r>
    </w:p>
    <w:p w14:paraId="26CB6D1B" w14:textId="77777777" w:rsidR="00A75EC5" w:rsidRDefault="00A75EC5" w:rsidP="000E109D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65257BB9" w14:textId="77777777" w:rsidR="00A75EC5" w:rsidRDefault="00A75EC5" w:rsidP="000E109D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6A085D05" w14:textId="77777777" w:rsidR="00A75EC5" w:rsidRDefault="00A75EC5" w:rsidP="00A75E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5DE56979" w14:textId="77777777" w:rsidR="00A75EC5" w:rsidRDefault="00A75EC5" w:rsidP="00A75E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450C2CEF" w14:textId="77777777" w:rsidR="00A75EC5" w:rsidRDefault="00A75EC5" w:rsidP="00A75E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7F24AED4" w14:textId="77777777" w:rsidR="00A75EC5" w:rsidRDefault="00A75EC5" w:rsidP="00A75E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3D53EB55" w14:textId="77777777" w:rsidR="00A75EC5" w:rsidRDefault="00A75EC5" w:rsidP="00A75E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32739D75" w14:textId="49B41E0E" w:rsidR="00A75EC5" w:rsidRDefault="00A75EC5" w:rsidP="000E1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1DF1E909" w14:textId="77777777" w:rsidR="000E109D" w:rsidRDefault="000E109D" w:rsidP="000E1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1536CC31" w14:textId="77777777" w:rsidR="00A75EC5" w:rsidRDefault="00A75EC5" w:rsidP="000E1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72443CA1" w14:textId="77777777" w:rsidR="00A75EC5" w:rsidRPr="00B53D6C" w:rsidRDefault="00A75EC5" w:rsidP="00A75E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  <w:r w:rsidRPr="00B53D6C"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  <w:lastRenderedPageBreak/>
        <w:t>ОБРАЗЕЦ ОФОРМЛЕНИЯ СТАТЬИ</w:t>
      </w:r>
      <w:r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  <w:t>!</w:t>
      </w:r>
    </w:p>
    <w:p w14:paraId="3ED6DB9B" w14:textId="77777777" w:rsidR="00A75EC5" w:rsidRPr="00B53D6C" w:rsidRDefault="00A75EC5" w:rsidP="00A75E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8"/>
          <w:sz w:val="28"/>
          <w:szCs w:val="28"/>
          <w:lang w:eastAsia="ru-RU"/>
        </w:rPr>
      </w:pPr>
    </w:p>
    <w:p w14:paraId="53B3B188" w14:textId="77777777" w:rsidR="00A75EC5" w:rsidRPr="00B0449A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Этика жизни или биоэтика: современные проблемы</w:t>
      </w:r>
    </w:p>
    <w:p w14:paraId="2FAEA1A6" w14:textId="77777777" w:rsidR="00A75EC5" w:rsidRPr="00B0449A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Петров П.П.</w:t>
      </w:r>
    </w:p>
    <w:p w14:paraId="597C1EB7" w14:textId="77777777" w:rsidR="00A75EC5" w:rsidRPr="00B0449A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Научный руководитель – к.ф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илос</w:t>
      </w: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.н., доцент 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Иванова И.И.</w:t>
      </w:r>
    </w:p>
    <w:p w14:paraId="09B34247" w14:textId="77777777" w:rsidR="00A75EC5" w:rsidRPr="00B0449A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Курский государственный медицинский университет</w:t>
      </w:r>
    </w:p>
    <w:p w14:paraId="3D025192" w14:textId="77777777" w:rsidR="00A75EC5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Курск, Российская Федерация</w:t>
      </w:r>
    </w:p>
    <w:p w14:paraId="1D001539" w14:textId="77777777" w:rsidR="00A75EC5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14:paraId="273AF49D" w14:textId="77777777" w:rsidR="00A75EC5" w:rsidRPr="00AC5268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C526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Аннотация: в современном обществе остро стали ставиться биоэтические проблемы. Это связано со стремительным развитием технологий, которые как упрощают, так и осложняют жизнь человека.</w:t>
      </w:r>
    </w:p>
    <w:p w14:paraId="1BC6FAC3" w14:textId="77777777" w:rsidR="00A75EC5" w:rsidRPr="00AC5268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C526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Ключевые слова: биоэтика, этика, технологии, генная инженерия.  </w:t>
      </w:r>
    </w:p>
    <w:p w14:paraId="3B8EC882" w14:textId="77777777" w:rsidR="00A75EC5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14:paraId="6FAEE982" w14:textId="77777777" w:rsidR="00A75EC5" w:rsidRPr="00B0449A" w:rsidRDefault="00A75EC5" w:rsidP="00A75E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современном мире биоэтика является важной частью философского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знания, формирующейся и развивающейся в процессе трансформации этики,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 в частности к медицинской, поскольку именно новые медицинские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технологии направлены на усиление внимания к правам человека. Однако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изменения современной медицины несомненно несут в себе огромное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количество преимуществ, например: трансплантология, генная инженерия,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искусственное оплодотворение, протезирование и многое другое [4]. </w:t>
      </w:r>
    </w:p>
    <w:p w14:paraId="2441089B" w14:textId="77777777" w:rsidR="00A75EC5" w:rsidRPr="00AC5268" w:rsidRDefault="00A75EC5" w:rsidP="00A75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AC526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Список литературы:</w:t>
      </w:r>
    </w:p>
    <w:p w14:paraId="6DF3D6D5" w14:textId="77777777" w:rsidR="00A75EC5" w:rsidRPr="00B0449A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1. Девятова С. В. Проблема ценностно-этических ориентиров в</w:t>
      </w:r>
    </w:p>
    <w:p w14:paraId="3E858FE2" w14:textId="77777777" w:rsidR="00A75EC5" w:rsidRPr="00B0449A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цифровом обществе // Социально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политические науки. – 2021. – Т. 11, №1. – С. 83-88.</w:t>
      </w:r>
    </w:p>
    <w:p w14:paraId="24ED9729" w14:textId="77777777" w:rsidR="00A75EC5" w:rsidRPr="00B0449A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2. Жданова С. Ю. Формирование онтологии предметной области</w:t>
      </w:r>
    </w:p>
    <w:p w14:paraId="49CCD35D" w14:textId="77777777" w:rsidR="00A75EC5" w:rsidRPr="00B0449A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«биоэтика» // Успехи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гуманитарных наук. – 2019. - №7. – С. 282-285.</w:t>
      </w:r>
    </w:p>
    <w:p w14:paraId="51D57DF6" w14:textId="77777777" w:rsidR="00A75EC5" w:rsidRPr="00B0449A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3. Омеличкин О. В. Принципы и правила биоэтики //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Вестник общественных и гуманитарных наук. – 2020. – Т. 1, №2. – С. 41-47.</w:t>
      </w:r>
    </w:p>
    <w:p w14:paraId="064E24C8" w14:textId="77777777" w:rsidR="00A75EC5" w:rsidRPr="00B0449A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4. Силуянова И. В. Биоэтика: определение и виды / И. В. Силуянова, Л.</w:t>
      </w:r>
    </w:p>
    <w:p w14:paraId="7EE5BB09" w14:textId="77777777" w:rsidR="00A75EC5" w:rsidRPr="00594E94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Е. Пищикова // Биоэтика. – 2020. - №1(25). – С. 9-16.</w:t>
      </w:r>
      <w:r w:rsidRPr="00B0449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cr/>
      </w:r>
    </w:p>
    <w:p w14:paraId="4E4532D1" w14:textId="77777777" w:rsidR="00A75EC5" w:rsidRPr="005E20DB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Оргкомитет оставляет за собой право отбора и отклонения представленных статей.</w:t>
      </w:r>
    </w:p>
    <w:p w14:paraId="4FBB6127" w14:textId="77777777" w:rsidR="00A75EC5" w:rsidRPr="005E20DB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14:paraId="628AFE37" w14:textId="1A26722F" w:rsidR="00A75EC5" w:rsidRPr="008A7485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Контактны</w:t>
      </w:r>
      <w:r w:rsidR="008A748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й </w:t>
      </w: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телефон: </w:t>
      </w:r>
      <w:r w:rsidR="008A748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8-919-130-18-83 Симонова Жанна Геннадьевна</w:t>
      </w:r>
      <w:r w:rsidRPr="00A75EC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 xml:space="preserve"> </w:t>
      </w:r>
    </w:p>
    <w:p w14:paraId="34EE6C7C" w14:textId="77777777" w:rsidR="008A7485" w:rsidRPr="00A75EC5" w:rsidRDefault="008A748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</w:pPr>
    </w:p>
    <w:p w14:paraId="09477726" w14:textId="77777777" w:rsidR="00A75EC5" w:rsidRPr="005E20DB" w:rsidRDefault="00A75EC5" w:rsidP="00A75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E20D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Расходы, связанные с очным участием в конференции – за счет участников или направляющей стороны.</w:t>
      </w:r>
    </w:p>
    <w:p w14:paraId="15B2A740" w14:textId="77777777" w:rsidR="00A75EC5" w:rsidRPr="005E20DB" w:rsidRDefault="00A75EC5" w:rsidP="00A7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70FCE" w14:textId="77777777" w:rsidR="00A75EC5" w:rsidRPr="005E20DB" w:rsidRDefault="00A75EC5" w:rsidP="00A7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6053C" w14:textId="77777777" w:rsidR="00A75EC5" w:rsidRPr="00327C00" w:rsidRDefault="00A75EC5" w:rsidP="00A7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F3BFDD" w14:textId="77777777" w:rsidR="00CB2077" w:rsidRDefault="00CB2077"/>
    <w:sectPr w:rsidR="00CB2077" w:rsidSect="005E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6D5B"/>
    <w:multiLevelType w:val="hybridMultilevel"/>
    <w:tmpl w:val="2C5E9D62"/>
    <w:lvl w:ilvl="0" w:tplc="3AE28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26B1"/>
    <w:multiLevelType w:val="hybridMultilevel"/>
    <w:tmpl w:val="F8BE5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EC5"/>
    <w:rsid w:val="00064E75"/>
    <w:rsid w:val="000E109D"/>
    <w:rsid w:val="001779D8"/>
    <w:rsid w:val="00327C00"/>
    <w:rsid w:val="008A7485"/>
    <w:rsid w:val="0093112B"/>
    <w:rsid w:val="0099387F"/>
    <w:rsid w:val="009C5C71"/>
    <w:rsid w:val="00A75EC5"/>
    <w:rsid w:val="00AF4EDD"/>
    <w:rsid w:val="00B83F78"/>
    <w:rsid w:val="00CA5077"/>
    <w:rsid w:val="00CB2077"/>
    <w:rsid w:val="00CD3E42"/>
    <w:rsid w:val="00D91777"/>
    <w:rsid w:val="00F22DAA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FE55"/>
  <w15:docId w15:val="{1A12ECA4-03CE-4F50-B48D-9DCEE7E8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5EC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E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ovajg@kursksm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forovsa@kursksmu.net" TargetMode="External"/><Relationship Id="rId5" Type="http://schemas.openxmlformats.org/officeDocument/2006/relationships/hyperlink" Target="https://forms.yandex.ru/cloud/670cde4373cee78fa53d0ff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КУРСКИЙ ГОСУДАРСТВЕННЫЙ МЕДИЦИНСКИЙ УНИВЕРСИТЕТ</vt:lpstr>
      <vt:lpstr>        Кафедра философии</vt:lpstr>
      <vt:lpstr>        Музей истории КГМУ</vt:lpstr>
      <vt:lpstr>        Уважаемые коллеги, аспиранты, студенты!</vt:lpstr>
      <vt:lpstr>        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2024-10-14T06:16:00Z</dcterms:created>
  <dcterms:modified xsi:type="dcterms:W3CDTF">2024-10-31T12:43:00Z</dcterms:modified>
</cp:coreProperties>
</file>